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附件2：协议内容</w:t>
      </w:r>
    </w:p>
    <w:p>
      <w:pPr>
        <w:spacing w:line="520" w:lineRule="exact"/>
        <w:rPr>
          <w:rFonts w:ascii="宋体" w:hAnsi="宋体" w:cs="宋体"/>
          <w:sz w:val="28"/>
          <w:szCs w:val="28"/>
        </w:rPr>
      </w:pPr>
    </w:p>
    <w:p>
      <w:pPr>
        <w:jc w:val="center"/>
        <w:rPr>
          <w:rFonts w:hint="eastAsia" w:ascii="宋体" w:hAnsi="宋体" w:cs="方正小标宋简体"/>
          <w:sz w:val="36"/>
          <w:szCs w:val="36"/>
        </w:rPr>
      </w:pPr>
      <w:bookmarkStart w:id="0" w:name="_GoBack"/>
      <w:r>
        <w:rPr>
          <w:rFonts w:hint="eastAsia" w:ascii="宋体" w:hAnsi="宋体" w:cs="方正小标宋简体"/>
          <w:sz w:val="36"/>
          <w:szCs w:val="36"/>
        </w:rPr>
        <w:t>安徽天柱山旅游发展有限公司与野寨中学80年校庆</w:t>
      </w:r>
      <w:r>
        <w:rPr>
          <w:rFonts w:hint="eastAsia" w:ascii="宋体" w:hAnsi="宋体" w:cs="方正小标宋简体"/>
          <w:b/>
          <w:bCs/>
          <w:sz w:val="36"/>
          <w:szCs w:val="36"/>
        </w:rPr>
        <w:t>开展</w:t>
      </w:r>
      <w:r>
        <w:rPr>
          <w:rFonts w:hint="eastAsia" w:ascii="宋体" w:hAnsi="宋体" w:cs="方正小标宋简体"/>
          <w:sz w:val="36"/>
          <w:szCs w:val="36"/>
        </w:rPr>
        <w:t>合作</w:t>
      </w:r>
      <w:r>
        <w:rPr>
          <w:rFonts w:hint="eastAsia" w:ascii="宋体" w:hAnsi="宋体" w:cs="方正小标宋简体"/>
          <w:b/>
          <w:bCs/>
          <w:sz w:val="36"/>
          <w:szCs w:val="36"/>
        </w:rPr>
        <w:t>的</w:t>
      </w:r>
      <w:r>
        <w:rPr>
          <w:rFonts w:hint="eastAsia" w:ascii="宋体" w:hAnsi="宋体" w:cs="方正小标宋简体"/>
          <w:sz w:val="36"/>
          <w:szCs w:val="36"/>
        </w:rPr>
        <w:t>协议</w:t>
      </w:r>
    </w:p>
    <w:bookmarkEnd w:id="0"/>
    <w:p>
      <w:pPr>
        <w:jc w:val="center"/>
        <w:rPr>
          <w:rFonts w:ascii="宋体" w:hAnsi="宋体" w:cs="方正小标宋简体"/>
          <w:sz w:val="36"/>
          <w:szCs w:val="36"/>
        </w:rPr>
      </w:pP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甲方：安徽天柱山旅游发展有限公司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乙方：安徽省潜山野寨中学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为支持野寨中学80年校庆，用好野寨中学校友资源，落实安庆市委、政府“内搭平台、外联老乡”发展战略，激发野中校友家乡情怀，助力推广天柱山旅游品牌，签订本协议。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在乙方80周年校庆活动期间所组织的活动，甲方给予乙方天柱山主峰门票、山谷流泉文化园门票、天柱山博物馆门票、大龙窝索道票、景区交通换乘票免票优惠，由乙方根据活动需要书面向甲方报备核批。乙方负责组织策划一次“80年800校友同游天柱”活动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二、基于甲方对潜山市民永久免票政策，甲方同时对持外地身份证的野中校友实行免票政策，以有效的野中校友证为准。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三、乙方向参与野中80年校庆庆典活动的嘉宾每人赠送三张一次性天柱山景区优免卡，凭此卡可享受天柱山主峰景区、山谷流泉文化园、天柱山博物馆门票免票优惠。优免卡由乙方自行制作，递交甲方审核。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四、乙方向参与野中80年校庆庆典活动的嘉宾每人赠送一张能永久使用的天柱山庄酒店（含炼丹湖）客房市场价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6.8折</w:t>
      </w:r>
      <w:r>
        <w:rPr>
          <w:rFonts w:hint="eastAsia" w:ascii="仿宋" w:hAnsi="仿宋" w:eastAsia="仿宋" w:cs="仿宋"/>
          <w:sz w:val="32"/>
          <w:szCs w:val="32"/>
        </w:rPr>
        <w:t>优惠卡一张，优免卡由乙方自行制作，递交甲方审核。有效的野中校友证也享受此优惠。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双方共同在校友中选聘天柱山推广大使并颁发证书，受聘期内，推广大使本人凭证书享受天柱山门票、索道票免票优惠。推广大使名额，原则上每班3名，特殊情况可适当放宽。对推广大使组织的团队，甲方指定专人负责对接接待，在甲方优惠政策范围内给予最大便利和优惠。</w:t>
      </w:r>
    </w:p>
    <w:p>
      <w:pPr>
        <w:tabs>
          <w:tab w:val="left" w:pos="312"/>
        </w:tabs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六、甲方积极开发范苑声、乌以风“二老”专题研学游线路，协助野中做好每年组织的学生登天柱山活动。</w:t>
      </w:r>
    </w:p>
    <w:p>
      <w:pPr>
        <w:tabs>
          <w:tab w:val="left" w:pos="312"/>
        </w:tabs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七、甲方给予野中毕业学子大型同学聚会活动天柱山门票、索道票免票服务，活动需向校方（乙方）报备，由校方（乙方）向甲方书面申请。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八、甲方为乙方提供一次校庆主题拍摄宣传服务，含宣传短片制作、推广，乙方应积极配合。</w:t>
      </w:r>
    </w:p>
    <w:p>
      <w:pPr>
        <w:tabs>
          <w:tab w:val="left" w:pos="312"/>
        </w:tabs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九、甲方积极协助乙方</w:t>
      </w:r>
      <w:r>
        <w:rPr>
          <w:rFonts w:hint="eastAsia" w:ascii="仿宋" w:hAnsi="仿宋" w:eastAsia="仿宋" w:cs="仿宋"/>
          <w:sz w:val="30"/>
          <w:szCs w:val="30"/>
        </w:rPr>
        <w:t>做好校庆文创纪念品（含农创产品）的策划工作。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合作涉及的具体事项，甲乙双方密切配合、友好协商。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甲方（签章）：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</w:t>
      </w:r>
      <w:r>
        <w:rPr>
          <w:rFonts w:hint="eastAsia" w:ascii="仿宋" w:hAnsi="仿宋" w:eastAsia="仿宋" w:cs="仿宋"/>
          <w:b/>
          <w:sz w:val="32"/>
          <w:szCs w:val="32"/>
        </w:rPr>
        <w:t>乙方（签章）：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年    月    日                年     月     日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YjU4MTY2NDRkMmUxNTM2ZjkxNDUwOTdiZTM4OGUifQ=="/>
  </w:docVars>
  <w:rsids>
    <w:rsidRoot w:val="59114E76"/>
    <w:rsid w:val="5911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2023-06-21T01:49:00Z</dcterms:created>
  <dc:creator>Administrator</dc:creator>
  <cp:lastModifiedBy>Administrator</cp:lastModifiedBy>
  <dcterms:modified xsi:type="dcterms:W3CDTF">2023-06-21T01:50:05Z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B091C481BAE44D56BE1DEA55F3FE5DFE_11</vt:lpwstr>
  </property>
</Properties>
</file>